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3C1A" w14:textId="77777777" w:rsidR="00DA0602" w:rsidRPr="00DA0602" w:rsidRDefault="00DA0602" w:rsidP="00DA0602">
      <w:pPr>
        <w:rPr>
          <w:rFonts w:ascii="American Typewriter" w:hAnsi="American Typewriter"/>
          <w:b/>
          <w:bCs/>
        </w:rPr>
      </w:pPr>
      <w:r w:rsidRPr="00DA0602">
        <w:rPr>
          <w:rFonts w:ascii="American Typewriter" w:hAnsi="American Typewriter"/>
          <w:b/>
          <w:bCs/>
        </w:rPr>
        <w:t>Reflection Sunday – Nov 23, 2025</w:t>
      </w:r>
    </w:p>
    <w:p w14:paraId="02488E5C" w14:textId="77777777" w:rsidR="00DA0602" w:rsidRPr="00DA0602" w:rsidRDefault="00DA0602" w:rsidP="00DA0602">
      <w:pPr>
        <w:rPr>
          <w:rFonts w:ascii="American Typewriter" w:hAnsi="American Typewriter"/>
        </w:rPr>
      </w:pPr>
      <w:r w:rsidRPr="00DA0602">
        <w:rPr>
          <w:rFonts w:ascii="American Typewriter" w:hAnsi="American Typewriter"/>
        </w:rPr>
        <w:t>The past week’s Soul Notes explored how our inner patterns quietly shape our daily life — from the pull of praise, criticism, and ego, to the restless, overthinking mind, to unintentional hurt, pride, and the illusion of perfection. We were reminded that slowing down, practicing humility, examining our intentions, and letting go of the need to control everything helps us respond with clarity, joy, and peace.</w:t>
      </w:r>
    </w:p>
    <w:p w14:paraId="348A1BE4" w14:textId="77777777" w:rsidR="00DA0602" w:rsidRPr="00DA0602" w:rsidRDefault="00DA0602" w:rsidP="00DA0602">
      <w:pPr>
        <w:rPr>
          <w:rFonts w:ascii="American Typewriter" w:hAnsi="American Typewriter"/>
        </w:rPr>
      </w:pPr>
      <w:r w:rsidRPr="00DA0602">
        <w:rPr>
          <w:rFonts w:ascii="American Typewriter" w:hAnsi="American Typewriter"/>
        </w:rPr>
        <w:t>Today, let’s reflect on how these insights show up in our own lives:</w:t>
      </w:r>
    </w:p>
    <w:p w14:paraId="315CC3B6" w14:textId="77777777" w:rsidR="00DA0602" w:rsidRPr="00DA0602" w:rsidRDefault="00DA0602" w:rsidP="00DA0602">
      <w:pPr>
        <w:rPr>
          <w:rFonts w:ascii="American Typewriter" w:hAnsi="American Typewriter"/>
          <w:b/>
          <w:bCs/>
        </w:rPr>
      </w:pPr>
      <w:r w:rsidRPr="00DA0602">
        <w:rPr>
          <w:rFonts w:ascii="American Typewriter" w:hAnsi="American Typewriter"/>
          <w:b/>
          <w:bCs/>
        </w:rPr>
        <w:t>Reflection Prompts</w:t>
      </w:r>
    </w:p>
    <w:p w14:paraId="4ECCEB57" w14:textId="77777777" w:rsidR="00DA0602" w:rsidRPr="00DA0602" w:rsidRDefault="00DA0602" w:rsidP="00DA0602">
      <w:pPr>
        <w:numPr>
          <w:ilvl w:val="0"/>
          <w:numId w:val="1"/>
        </w:numPr>
        <w:rPr>
          <w:rFonts w:ascii="American Typewriter" w:hAnsi="American Typewriter"/>
        </w:rPr>
      </w:pPr>
      <w:r w:rsidRPr="00DA0602">
        <w:rPr>
          <w:rFonts w:ascii="American Typewriter" w:hAnsi="American Typewriter"/>
          <w:b/>
          <w:bCs/>
        </w:rPr>
        <w:t>Where did I seek approval or react defensively this week?</w:t>
      </w:r>
      <w:r w:rsidRPr="00DA0602">
        <w:rPr>
          <w:rFonts w:ascii="American Typewriter" w:hAnsi="American Typewriter"/>
        </w:rPr>
        <w:br/>
        <w:t>Notice moments when ego, pride, or the need for validation guided your actions or words.</w:t>
      </w:r>
    </w:p>
    <w:p w14:paraId="266D5AB9" w14:textId="77777777" w:rsidR="00DA0602" w:rsidRPr="00DA0602" w:rsidRDefault="00DA0602" w:rsidP="00DA0602">
      <w:pPr>
        <w:numPr>
          <w:ilvl w:val="0"/>
          <w:numId w:val="1"/>
        </w:numPr>
        <w:rPr>
          <w:rFonts w:ascii="American Typewriter" w:hAnsi="American Typewriter"/>
        </w:rPr>
      </w:pPr>
      <w:r w:rsidRPr="00DA0602">
        <w:rPr>
          <w:rFonts w:ascii="American Typewriter" w:hAnsi="American Typewriter"/>
          <w:b/>
          <w:bCs/>
        </w:rPr>
        <w:t>What thoughts, expectations, or habits caused unnecessary tension or restlessness?</w:t>
      </w:r>
      <w:r w:rsidRPr="00DA0602">
        <w:rPr>
          <w:rFonts w:ascii="American Typewriter" w:hAnsi="American Typewriter"/>
        </w:rPr>
        <w:br/>
        <w:t>Identify the areas where overthinking, attachment, or the pursuit of perfection weighed you down.</w:t>
      </w:r>
    </w:p>
    <w:p w14:paraId="4C3E372F" w14:textId="77777777" w:rsidR="00DA0602" w:rsidRPr="00DA0602" w:rsidRDefault="00DA0602" w:rsidP="00DA0602">
      <w:pPr>
        <w:numPr>
          <w:ilvl w:val="0"/>
          <w:numId w:val="1"/>
        </w:numPr>
        <w:rPr>
          <w:rFonts w:ascii="American Typewriter" w:hAnsi="American Typewriter"/>
        </w:rPr>
      </w:pPr>
      <w:r w:rsidRPr="00DA0602">
        <w:rPr>
          <w:rFonts w:ascii="American Typewriter" w:hAnsi="American Typewriter"/>
          <w:b/>
          <w:bCs/>
        </w:rPr>
        <w:t>What intentions or impulses should I examine more honestly?</w:t>
      </w:r>
      <w:r w:rsidRPr="00DA0602">
        <w:rPr>
          <w:rFonts w:ascii="American Typewriter" w:hAnsi="American Typewriter"/>
        </w:rPr>
        <w:br/>
        <w:t>Ask yourself: are my actions coming from ego, habit, fear, or something deeper?</w:t>
      </w:r>
    </w:p>
    <w:p w14:paraId="09D7E6F6" w14:textId="77777777" w:rsidR="00DA0602" w:rsidRPr="00DA0602" w:rsidRDefault="00DA0602" w:rsidP="00DA0602">
      <w:pPr>
        <w:rPr>
          <w:rFonts w:ascii="American Typewriter" w:hAnsi="American Typewriter"/>
          <w:b/>
          <w:bCs/>
        </w:rPr>
      </w:pPr>
      <w:r w:rsidRPr="00DA0602">
        <w:rPr>
          <w:rFonts w:ascii="American Typewriter" w:hAnsi="American Typewriter"/>
          <w:b/>
          <w:bCs/>
        </w:rPr>
        <w:t>How to Use This Exercise</w:t>
      </w:r>
    </w:p>
    <w:p w14:paraId="3AC41986" w14:textId="77777777" w:rsidR="00DA0602" w:rsidRPr="00DA0602" w:rsidRDefault="00DA0602" w:rsidP="00DA0602">
      <w:pPr>
        <w:numPr>
          <w:ilvl w:val="0"/>
          <w:numId w:val="2"/>
        </w:numPr>
        <w:rPr>
          <w:rFonts w:ascii="American Typewriter" w:hAnsi="American Typewriter"/>
        </w:rPr>
      </w:pPr>
      <w:r w:rsidRPr="00DA0602">
        <w:rPr>
          <w:rFonts w:ascii="American Typewriter" w:hAnsi="American Typewriter"/>
        </w:rPr>
        <w:t>Write brief answers for each prompt on a Post-it or small note.</w:t>
      </w:r>
    </w:p>
    <w:p w14:paraId="1013FF53" w14:textId="77777777" w:rsidR="00DA0602" w:rsidRPr="00DA0602" w:rsidRDefault="00DA0602" w:rsidP="00DA0602">
      <w:pPr>
        <w:numPr>
          <w:ilvl w:val="0"/>
          <w:numId w:val="2"/>
        </w:numPr>
        <w:rPr>
          <w:rFonts w:ascii="American Typewriter" w:hAnsi="American Typewriter"/>
        </w:rPr>
      </w:pPr>
      <w:r w:rsidRPr="00DA0602">
        <w:rPr>
          <w:rFonts w:ascii="American Typewriter" w:hAnsi="American Typewriter"/>
        </w:rPr>
        <w:t>Place it somewhere only you’ll see it — a gentle cue to pause and reflect throughout the week.</w:t>
      </w:r>
    </w:p>
    <w:p w14:paraId="6A36DE3A" w14:textId="77777777" w:rsidR="00DA0602" w:rsidRPr="00DA0602" w:rsidRDefault="00DA0602" w:rsidP="00DA0602">
      <w:pPr>
        <w:numPr>
          <w:ilvl w:val="0"/>
          <w:numId w:val="2"/>
        </w:numPr>
        <w:rPr>
          <w:rFonts w:ascii="American Typewriter" w:hAnsi="American Typewriter"/>
        </w:rPr>
      </w:pPr>
      <w:r w:rsidRPr="00DA0602">
        <w:rPr>
          <w:rFonts w:ascii="American Typewriter" w:hAnsi="American Typewriter"/>
        </w:rPr>
        <w:t>Choose </w:t>
      </w:r>
      <w:r w:rsidRPr="00DA0602">
        <w:rPr>
          <w:rFonts w:ascii="American Typewriter" w:hAnsi="American Typewriter"/>
          <w:b/>
          <w:bCs/>
        </w:rPr>
        <w:t>one small action</w:t>
      </w:r>
      <w:r w:rsidRPr="00DA0602">
        <w:rPr>
          <w:rFonts w:ascii="American Typewriter" w:hAnsi="American Typewriter"/>
        </w:rPr>
        <w:t> from your reflections to carry into your life: practicing patience, releasing attachment, or speaking from awareness rather than reaction.</w:t>
      </w:r>
    </w:p>
    <w:p w14:paraId="55F8576C" w14:textId="77777777" w:rsidR="00DA0602" w:rsidRPr="00DA0602" w:rsidRDefault="00DA0602" w:rsidP="00DA0602">
      <w:pPr>
        <w:numPr>
          <w:ilvl w:val="0"/>
          <w:numId w:val="2"/>
        </w:numPr>
        <w:rPr>
          <w:rFonts w:ascii="American Typewriter" w:hAnsi="American Typewriter"/>
        </w:rPr>
      </w:pPr>
      <w:r w:rsidRPr="00DA0602">
        <w:rPr>
          <w:rFonts w:ascii="American Typewriter" w:hAnsi="American Typewriter"/>
        </w:rPr>
        <w:t>Repeat this process each Sunday to gradually cultivate clearer thinking, calmer emotions, and more grounded responses.</w:t>
      </w:r>
    </w:p>
    <w:p w14:paraId="176E65C5" w14:textId="4AB995C4" w:rsidR="00DA0602" w:rsidRPr="00DA0602" w:rsidRDefault="00DA0602">
      <w:pPr>
        <w:rPr>
          <w:rFonts w:ascii="American Typewriter" w:hAnsi="American Typewriter"/>
        </w:rPr>
      </w:pPr>
      <w:r w:rsidRPr="00DA0602">
        <w:rPr>
          <w:rFonts w:ascii="American Typewriter" w:hAnsi="American Typewriter"/>
        </w:rPr>
        <w:t>Reflection Sunday isn’t about fixing everything at once. It’s about noticing where ego, restlessness, attachment, or the need for approval shaped your week — and making just one small shift, like pausing before reacting, letting go of control, or choosing humility, to create calmer, clearer days.</w:t>
      </w:r>
    </w:p>
    <w:sectPr w:rsidR="00DA0602" w:rsidRPr="00DA0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20B0604020202020204"/>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B0604020202020204"/>
    <w:charset w:val="00"/>
    <w:family w:val="swiss"/>
    <w:pitch w:val="variable"/>
    <w:sig w:usb0="E0002AFF" w:usb1="C000247B" w:usb2="00000009" w:usb3="00000000" w:csb0="000001FF" w:csb1="00000000"/>
  </w:font>
  <w:font w:name="American Typewriter">
    <w:panose1 w:val="02090604020004020304"/>
    <w:charset w:val="4D"/>
    <w:family w:val="roman"/>
    <w:pitch w:val="variable"/>
    <w:sig w:usb0="A000006F" w:usb1="00000019" w:usb2="00000000" w:usb3="00000000" w:csb0="000001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85CEB"/>
    <w:multiLevelType w:val="multilevel"/>
    <w:tmpl w:val="C0DE9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4E7DEC"/>
    <w:multiLevelType w:val="multilevel"/>
    <w:tmpl w:val="391C4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7504897">
    <w:abstractNumId w:val="1"/>
  </w:num>
  <w:num w:numId="2" w16cid:durableId="140641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602"/>
    <w:rsid w:val="00B269B0"/>
    <w:rsid w:val="00DA0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F3F09A"/>
  <w15:chartTrackingRefBased/>
  <w15:docId w15:val="{422B9F60-AD15-E440-AFA1-6A7674B7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6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06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06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06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06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06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6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6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6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6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06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06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06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06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06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6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6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602"/>
    <w:rPr>
      <w:rFonts w:eastAsiaTheme="majorEastAsia" w:cstheme="majorBidi"/>
      <w:color w:val="272727" w:themeColor="text1" w:themeTint="D8"/>
    </w:rPr>
  </w:style>
  <w:style w:type="paragraph" w:styleId="Title">
    <w:name w:val="Title"/>
    <w:basedOn w:val="Normal"/>
    <w:next w:val="Normal"/>
    <w:link w:val="TitleChar"/>
    <w:uiPriority w:val="10"/>
    <w:qFormat/>
    <w:rsid w:val="00DA06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6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6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6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602"/>
    <w:pPr>
      <w:spacing w:before="160"/>
      <w:jc w:val="center"/>
    </w:pPr>
    <w:rPr>
      <w:i/>
      <w:iCs/>
      <w:color w:val="404040" w:themeColor="text1" w:themeTint="BF"/>
    </w:rPr>
  </w:style>
  <w:style w:type="character" w:customStyle="1" w:styleId="QuoteChar">
    <w:name w:val="Quote Char"/>
    <w:basedOn w:val="DefaultParagraphFont"/>
    <w:link w:val="Quote"/>
    <w:uiPriority w:val="29"/>
    <w:rsid w:val="00DA0602"/>
    <w:rPr>
      <w:i/>
      <w:iCs/>
      <w:color w:val="404040" w:themeColor="text1" w:themeTint="BF"/>
    </w:rPr>
  </w:style>
  <w:style w:type="paragraph" w:styleId="ListParagraph">
    <w:name w:val="List Paragraph"/>
    <w:basedOn w:val="Normal"/>
    <w:uiPriority w:val="34"/>
    <w:qFormat/>
    <w:rsid w:val="00DA0602"/>
    <w:pPr>
      <w:ind w:left="720"/>
      <w:contextualSpacing/>
    </w:pPr>
  </w:style>
  <w:style w:type="character" w:styleId="IntenseEmphasis">
    <w:name w:val="Intense Emphasis"/>
    <w:basedOn w:val="DefaultParagraphFont"/>
    <w:uiPriority w:val="21"/>
    <w:qFormat/>
    <w:rsid w:val="00DA0602"/>
    <w:rPr>
      <w:i/>
      <w:iCs/>
      <w:color w:val="2F5496" w:themeColor="accent1" w:themeShade="BF"/>
    </w:rPr>
  </w:style>
  <w:style w:type="paragraph" w:styleId="IntenseQuote">
    <w:name w:val="Intense Quote"/>
    <w:basedOn w:val="Normal"/>
    <w:next w:val="Normal"/>
    <w:link w:val="IntenseQuoteChar"/>
    <w:uiPriority w:val="30"/>
    <w:qFormat/>
    <w:rsid w:val="00DA06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0602"/>
    <w:rPr>
      <w:i/>
      <w:iCs/>
      <w:color w:val="2F5496" w:themeColor="accent1" w:themeShade="BF"/>
    </w:rPr>
  </w:style>
  <w:style w:type="character" w:styleId="IntenseReference">
    <w:name w:val="Intense Reference"/>
    <w:basedOn w:val="DefaultParagraphFont"/>
    <w:uiPriority w:val="32"/>
    <w:qFormat/>
    <w:rsid w:val="00DA06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1502</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Nipa Shah</dc:creator>
  <cp:keywords/>
  <dc:description/>
  <cp:lastModifiedBy>Nipa Shah</cp:lastModifiedBy>
  <cp:revision>1</cp:revision>
  <dcterms:created xsi:type="dcterms:W3CDTF">2025-11-23T02:12:00Z</dcterms:created>
  <dcterms:modified xsi:type="dcterms:W3CDTF">2025-11-23T02:13:00Z</dcterms:modified>
</cp:coreProperties>
</file>